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95" w:rsidRDefault="00235D91" w:rsidP="00666895">
      <w:pPr>
        <w:pStyle w:val="a6"/>
        <w:ind w:left="-1276"/>
        <w:rPr>
          <w:rFonts w:ascii="Cambria" w:eastAsia="Times New Roman" w:hAnsi="Cambria" w:cs="Times New Roman"/>
          <w:b/>
          <w:bCs/>
          <w:color w:val="4E67C8"/>
          <w:spacing w:val="40"/>
        </w:rPr>
      </w:pPr>
      <w:r>
        <w:rPr>
          <w:noProof/>
          <w:lang w:eastAsia="ru-RU"/>
        </w:rPr>
        <w:t xml:space="preserve"> </w:t>
      </w:r>
      <w:r w:rsidR="00666895">
        <w:rPr>
          <w:noProof/>
          <w:lang w:eastAsia="ru-RU"/>
        </w:rPr>
        <w:drawing>
          <wp:inline distT="0" distB="0" distL="0" distR="0" wp14:anchorId="191B39B9">
            <wp:extent cx="841972" cy="79400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02" cy="80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895">
        <w:rPr>
          <w:noProof/>
          <w:lang w:eastAsia="ru-RU"/>
        </w:rPr>
        <w:t xml:space="preserve">          </w:t>
      </w:r>
      <w:r w:rsidR="00666895" w:rsidRPr="00666895">
        <w:rPr>
          <w:rFonts w:ascii="Cambria" w:eastAsia="Times New Roman" w:hAnsi="Cambria" w:cs="Times New Roman"/>
          <w:b/>
          <w:bCs/>
          <w:color w:val="4E67C8"/>
          <w:spacing w:val="40"/>
        </w:rPr>
        <w:t xml:space="preserve">Приемная комиссия </w:t>
      </w:r>
      <w:r w:rsidR="00666895">
        <w:rPr>
          <w:rFonts w:ascii="Cambria" w:eastAsia="Times New Roman" w:hAnsi="Cambria" w:cs="Times New Roman"/>
          <w:b/>
          <w:bCs/>
          <w:color w:val="4E67C8"/>
          <w:spacing w:val="40"/>
        </w:rPr>
        <w:t xml:space="preserve">               </w:t>
      </w:r>
    </w:p>
    <w:p w:rsidR="00666895" w:rsidRPr="00666895" w:rsidRDefault="00666895" w:rsidP="00666895">
      <w:pPr>
        <w:pStyle w:val="a6"/>
        <w:ind w:left="-1276"/>
        <w:rPr>
          <w:rFonts w:ascii="Cambria" w:eastAsia="Times New Roman" w:hAnsi="Cambria" w:cs="Times New Roman"/>
          <w:b/>
          <w:bCs/>
          <w:color w:val="4E67C8"/>
          <w:spacing w:val="40"/>
        </w:rPr>
      </w:pPr>
      <w:r>
        <w:rPr>
          <w:rFonts w:ascii="Cambria" w:eastAsia="Times New Roman" w:hAnsi="Cambria" w:cs="Times New Roman"/>
          <w:b/>
          <w:bCs/>
          <w:color w:val="4E67C8"/>
          <w:spacing w:val="40"/>
        </w:rPr>
        <w:t xml:space="preserve">                        </w:t>
      </w:r>
      <w:r w:rsidRPr="00666895">
        <w:rPr>
          <w:rFonts w:ascii="Cambria" w:eastAsia="Times New Roman" w:hAnsi="Cambria" w:cs="Times New Roman"/>
          <w:b/>
          <w:bCs/>
          <w:color w:val="4E67C8"/>
          <w:spacing w:val="40"/>
        </w:rPr>
        <w:t>2018 год</w:t>
      </w:r>
    </w:p>
    <w:p w:rsidR="00526672" w:rsidRDefault="00235D91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235D91" w:rsidRDefault="00666895" w:rsidP="00235D91">
      <w:pPr>
        <w:pStyle w:val="a8"/>
        <w:rPr>
          <w:noProof/>
          <w:sz w:val="72"/>
          <w:szCs w:val="72"/>
          <w:lang w:eastAsia="ru-RU"/>
        </w:rPr>
      </w:pPr>
      <w:r>
        <w:rPr>
          <w:noProof/>
          <w:sz w:val="72"/>
          <w:szCs w:val="72"/>
          <w:lang w:eastAsia="ru-RU"/>
        </w:rPr>
        <w:t xml:space="preserve">      </w:t>
      </w:r>
      <w:r w:rsidR="00235D91" w:rsidRPr="00235D91">
        <w:rPr>
          <w:noProof/>
          <w:sz w:val="72"/>
          <w:szCs w:val="72"/>
          <w:lang w:eastAsia="ru-RU"/>
        </w:rPr>
        <w:t>Социальные партнёры</w:t>
      </w:r>
    </w:p>
    <w:tbl>
      <w:tblPr>
        <w:tblStyle w:val="af6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8187"/>
      </w:tblGrid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«Моисеева»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«Баркас и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К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ресторан «Пивной Паб»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«Статус», кафе «Лепота»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«Электрон», столовая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Компания «Афина», кафе «Афина», «Трансильвания»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«ДЭЛАР»,  «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АРТ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БАР Студия -49»</w:t>
            </w:r>
          </w:p>
        </w:tc>
      </w:tr>
      <w:tr w:rsidR="00B607DE" w:rsidTr="0023368C">
        <w:trPr>
          <w:trHeight w:val="435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ИП «Бусыгина», ресторан «Бери барашка»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Кафе «СССР»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«Макдоналдс»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«Онтарио», кафе «Вождь»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«Екатеринбург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–ц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ентр» , кафе «Панорама»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«Квартал», кафе «Квартал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–п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ро»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УК «Гризли»   (Гризл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и-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бар)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«Тор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г-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Урал-Сервис»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«Дельта»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Евер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 Джаз»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АЛВИК, Кафе «Шлягер»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«Лурье»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«БУРГЕРБИР»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«Трапеза», кафе «Трапеза», «Просторы»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«Малые отели»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ВА-Банк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«Рестр-3», кафе «Облака»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«Новый бар», кафе «</w:t>
            </w:r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New</w:t>
            </w: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bar</w:t>
            </w: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«Мир вкуса»,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Рататуй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КП ГБПОУ «Свердловское училище им. Чайковского»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Пивница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кафе «Шлягер»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Кейтиринг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«Кольцово»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«Кафе Цезарь»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«Евро Сервис Групп»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Санаторий  профилакторий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Уктус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 - столовая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ИП «Макаренко»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Продарсенал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кафе «Белая ворона»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Наймушина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 ресторан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Велисимо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«Отдых», кафе «Отдых»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«Кулинария Смак»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ЕМУП ШБС «Золушка»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ФГБОУ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«Уральский ГАУ»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 «Деловые люди»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Кафе «Пряности»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Ракульцев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 кафе «СССР»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«Динамо -97», кафе «Динамо»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Компания «Афина»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Ресторан «КЭФ»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«Иволга»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Пекария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Екатеринбург»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ЗАО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Хорека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Кольцово»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«Евро Сервис Торг»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МАДОУ «Василёк»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Ва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Банк»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«Галактика»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«Новый вкус», 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Рататуй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«Дробина»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«Романтика»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ЗАО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Уралэластотехника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Каф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е-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пекарня «Французский пекарь»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Звёзный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ЗАО «Сливки»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«Трио»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«Румянцева кафе «На задворках»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Попорина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Е.В.»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«Траектория»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 кафе «Первоуральск»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Анга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, ресторан «Кулибин»</w:t>
            </w:r>
          </w:p>
        </w:tc>
      </w:tr>
      <w:tr w:rsidR="00B607DE" w:rsidRPr="00666895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</w:t>
            </w:r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Поникаров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» , PIZZA del Maestro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«Уют», кафе «Уют»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«Винный двор»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«Наш продукт»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«МЦТЕ»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Штолле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-Урал»,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пороговая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Штолле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Ман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кафе «Фаэтон»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«Нестеров»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Кафе «Театральное», (союз </w:t>
            </w: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театральных деятелей)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«Сириус»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Бургер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Рус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Подконтракт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«Румянцева»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ТехноМакс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МПДОУ д/с № 490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«А-групп»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«Типичный Екатеринбург»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Мокренко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Лате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кафе «Пряности»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«Авторский ресторан»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Продарсенал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«Новый бар»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ГКОУ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СО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«Екатеринбургский детский дом №7»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«Кан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Тро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«Хмели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Сунели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rPr>
          <w:trHeight w:val="243"/>
        </w:trPr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«Имерети»</w:t>
            </w:r>
          </w:p>
        </w:tc>
      </w:tr>
      <w:tr w:rsidR="0023368C" w:rsidTr="0023368C">
        <w:trPr>
          <w:trHeight w:val="53"/>
        </w:trPr>
        <w:tc>
          <w:tcPr>
            <w:tcW w:w="8187" w:type="dxa"/>
            <w:shd w:val="pct5" w:color="auto" w:fill="auto"/>
          </w:tcPr>
          <w:p w:rsidR="0023368C" w:rsidRPr="00B607DE" w:rsidRDefault="00233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Урал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ООО «Атриум Палас Отель»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233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Ресторан «Плана Суши»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B10D5">
              <w:rPr>
                <w:rFonts w:ascii="Times New Roman" w:hAnsi="Times New Roman" w:cs="Times New Roman"/>
                <w:sz w:val="36"/>
                <w:szCs w:val="36"/>
              </w:rPr>
              <w:t>«Иль Патио»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ЕМУП «Екатеринбургский хлебокомбинат»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ООО «Холм Сервис»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«Своя компания»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«бизнес клуб «Глобус», ресторан «Космос»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7B1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«Антураж», кафе «Горки»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«Лира», ресторан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Феличита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«Веста-200», рестораны «Соломон», «Манилов», «Вилы»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«Грант Авеню Отель»</w:t>
            </w:r>
          </w:p>
        </w:tc>
      </w:tr>
      <w:tr w:rsidR="0023368C" w:rsidTr="0023368C">
        <w:trPr>
          <w:trHeight w:val="48"/>
        </w:trPr>
        <w:tc>
          <w:tcPr>
            <w:tcW w:w="8187" w:type="dxa"/>
            <w:shd w:val="pct5" w:color="auto" w:fill="auto"/>
          </w:tcPr>
          <w:p w:rsidR="0023368C" w:rsidRDefault="00150C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ООО «Новый вкус», СР «Рататуй»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«Гостиничный комплекс»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КП «Уральского института управления филиала РАНХ и ГС»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«Рестораны мира»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«Три корочки хлеба», ресторан «Три корочки хлеба»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Расвет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«Хайям -2012»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«Миронова»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ИП «Усанов»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Светогор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ОАО «Свердловский хлебомакаронный комбинат»  СМАК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Эридан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», столовая «Сыто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-м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есто»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«Вес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т-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Ресторанс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5», ресторан «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Япона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- мама»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ООО « Отель «Московская горка»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 ресторан «Мезон» 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ГКУСО «УЗПСО» столовая №37 (Белый дом)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607DE">
              <w:rPr>
                <w:rFonts w:ascii="Times New Roman" w:hAnsi="Times New Roman" w:cs="Times New Roman"/>
                <w:sz w:val="36"/>
                <w:szCs w:val="36"/>
              </w:rPr>
              <w:t xml:space="preserve">ООО «Дин </w:t>
            </w:r>
            <w:proofErr w:type="gram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gram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ол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», кафе «Дин –</w:t>
            </w:r>
            <w:proofErr w:type="spellStart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хол</w:t>
            </w:r>
            <w:proofErr w:type="spellEnd"/>
            <w:r w:rsidRPr="00B607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607DE" w:rsidTr="0023368C">
        <w:tc>
          <w:tcPr>
            <w:tcW w:w="8187" w:type="dxa"/>
            <w:shd w:val="pct5" w:color="auto" w:fill="auto"/>
            <w:hideMark/>
          </w:tcPr>
          <w:p w:rsidR="00B607DE" w:rsidRPr="00B607DE" w:rsidRDefault="00B607DE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23368C" w:rsidTr="0023368C">
        <w:tc>
          <w:tcPr>
            <w:tcW w:w="8187" w:type="dxa"/>
            <w:shd w:val="pct5" w:color="auto" w:fill="auto"/>
          </w:tcPr>
          <w:p w:rsidR="0023368C" w:rsidRPr="0023368C" w:rsidRDefault="0023368C" w:rsidP="0023368C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</w:tbl>
    <w:p w:rsidR="00B607DE" w:rsidRPr="00B607DE" w:rsidRDefault="00B607DE" w:rsidP="00B607DE">
      <w:pPr>
        <w:rPr>
          <w:lang w:eastAsia="ru-RU"/>
        </w:rPr>
      </w:pPr>
    </w:p>
    <w:p w:rsidR="00235D91" w:rsidRPr="00235D91" w:rsidRDefault="00235D91" w:rsidP="00235D91">
      <w:pPr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sectPr w:rsidR="00235D91" w:rsidRPr="0023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4C5"/>
    <w:multiLevelType w:val="hybridMultilevel"/>
    <w:tmpl w:val="D75C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1B"/>
    <w:rsid w:val="00150CBD"/>
    <w:rsid w:val="0023368C"/>
    <w:rsid w:val="00235D91"/>
    <w:rsid w:val="00526672"/>
    <w:rsid w:val="00666895"/>
    <w:rsid w:val="007B10D5"/>
    <w:rsid w:val="00A4561B"/>
    <w:rsid w:val="00B607DE"/>
    <w:rsid w:val="00D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9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68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8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8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8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8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8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8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8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68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68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68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66895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6668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6668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66895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666895"/>
    <w:rPr>
      <w:b/>
      <w:bCs/>
      <w:spacing w:val="0"/>
    </w:rPr>
  </w:style>
  <w:style w:type="character" w:styleId="ab">
    <w:name w:val="Emphasis"/>
    <w:uiPriority w:val="20"/>
    <w:qFormat/>
    <w:rsid w:val="006668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66689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6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8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895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668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6668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666895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66895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668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668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668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66895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B607DE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9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68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8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8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8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8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8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8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8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8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68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68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68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68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68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666895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6668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668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6668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66895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666895"/>
    <w:rPr>
      <w:b/>
      <w:bCs/>
      <w:spacing w:val="0"/>
    </w:rPr>
  </w:style>
  <w:style w:type="character" w:styleId="ab">
    <w:name w:val="Emphasis"/>
    <w:uiPriority w:val="20"/>
    <w:qFormat/>
    <w:rsid w:val="006668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66689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66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8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895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668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6668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666895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66895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668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668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668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66895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B607DE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6</cp:revision>
  <dcterms:created xsi:type="dcterms:W3CDTF">2016-05-31T08:37:00Z</dcterms:created>
  <dcterms:modified xsi:type="dcterms:W3CDTF">2018-03-30T05:26:00Z</dcterms:modified>
</cp:coreProperties>
</file>