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8" w:rsidRDefault="00476BF8" w:rsidP="00476BF8">
      <w:pPr>
        <w:spacing w:line="264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рекомендации к практической работе</w:t>
      </w:r>
    </w:p>
    <w:p w:rsidR="00476BF8" w:rsidRDefault="00476BF8" w:rsidP="00476BF8">
      <w:pPr>
        <w:pStyle w:val="2"/>
        <w:spacing w:before="0" w:after="0" w:line="240" w:lineRule="auto"/>
        <w:ind w:right="305"/>
        <w:rPr>
          <w:rFonts w:ascii="Times New Roman" w:hAnsi="Times New Roman" w:cs="Times New Roman"/>
          <w:b w:val="0"/>
          <w:bCs w:val="0"/>
          <w:iCs w:val="0"/>
        </w:rPr>
      </w:pPr>
      <w:r>
        <w:rPr>
          <w:rFonts w:ascii="Times New Roman" w:hAnsi="Times New Roman" w:cs="Times New Roman"/>
          <w:b w:val="0"/>
          <w:i w:val="0"/>
        </w:rPr>
        <w:t xml:space="preserve">Тема: </w:t>
      </w:r>
      <w:r>
        <w:rPr>
          <w:rFonts w:ascii="Times New Roman" w:hAnsi="Times New Roman" w:cs="Times New Roman"/>
          <w:b w:val="0"/>
          <w:bCs w:val="0"/>
          <w:iCs w:val="0"/>
        </w:rPr>
        <w:t>Искусство - творчество по законам красоты.</w:t>
      </w:r>
    </w:p>
    <w:p w:rsidR="00476BF8" w:rsidRDefault="00476BF8" w:rsidP="00476BF8">
      <w:pPr>
        <w:shd w:val="clear" w:color="auto" w:fill="FFFFFF"/>
        <w:ind w:right="305"/>
        <w:rPr>
          <w:i/>
          <w:sz w:val="28"/>
          <w:szCs w:val="28"/>
        </w:rPr>
      </w:pPr>
      <w:r>
        <w:rPr>
          <w:i/>
          <w:sz w:val="28"/>
          <w:szCs w:val="28"/>
        </w:rPr>
        <w:t>Экскурсия на выставку современного искусства.</w:t>
      </w:r>
    </w:p>
    <w:p w:rsidR="00476BF8" w:rsidRDefault="00476BF8" w:rsidP="00476BF8">
      <w:pPr>
        <w:pStyle w:val="a5"/>
        <w:spacing w:after="0"/>
        <w:ind w:left="0" w:right="305"/>
        <w:rPr>
          <w:color w:val="5B5B5B"/>
        </w:rPr>
      </w:pPr>
      <w:bookmarkStart w:id="0" w:name="l45"/>
      <w:bookmarkStart w:id="1" w:name="l63"/>
      <w:bookmarkEnd w:id="0"/>
      <w:bookmarkEnd w:id="1"/>
    </w:p>
    <w:p w:rsidR="00476BF8" w:rsidRDefault="00476BF8" w:rsidP="00476BF8">
      <w:pPr>
        <w:pStyle w:val="a5"/>
        <w:spacing w:after="0"/>
        <w:ind w:left="0" w:right="306" w:firstLine="720"/>
      </w:pPr>
      <w:r>
        <w:t xml:space="preserve">Формирование эстетической культуры - это процесс целенаправленного развития способности личности к полноценному восприятию и правильному пониманию прекрасного в искусстве и действительности. Это предусматривает выработку системы художественных представлений, взглядов и убеждений, воспитание эстетического  вкуса. Одновременно с этим воспитывается стремление и умение вносить элементы прекрасного во все стороны бытия. </w:t>
      </w:r>
    </w:p>
    <w:p w:rsidR="00476BF8" w:rsidRPr="00476BF8" w:rsidRDefault="00476BF8" w:rsidP="00476BF8">
      <w:pPr>
        <w:pStyle w:val="2"/>
        <w:spacing w:before="0" w:after="0" w:line="240" w:lineRule="auto"/>
        <w:ind w:right="306" w:firstLine="720"/>
        <w:rPr>
          <w:rFonts w:ascii="Times New Roman" w:hAnsi="Times New Roman" w:cs="Times New Roman"/>
          <w:b w:val="0"/>
          <w:bCs w:val="0"/>
          <w:i w:val="0"/>
          <w:iCs w:val="0"/>
          <w:sz w:val="16"/>
          <w:szCs w:val="16"/>
        </w:rPr>
      </w:pPr>
    </w:p>
    <w:p w:rsidR="00476BF8" w:rsidRDefault="00476BF8" w:rsidP="00476BF8">
      <w:pPr>
        <w:pStyle w:val="2"/>
        <w:spacing w:before="0" w:after="0" w:line="240" w:lineRule="auto"/>
        <w:ind w:right="306" w:firstLine="72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>Искусство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особая форма общественного сознания и человеческой деятельности, в которой органически сочетается художественное (образное) познание жизни с творчеством по законам красоты.</w:t>
      </w:r>
    </w:p>
    <w:p w:rsidR="00476BF8" w:rsidRPr="00476BF8" w:rsidRDefault="00476BF8" w:rsidP="00476BF8">
      <w:pPr>
        <w:pStyle w:val="a3"/>
        <w:spacing w:before="0" w:beforeAutospacing="0" w:after="0" w:afterAutospacing="0"/>
        <w:ind w:right="306" w:firstLine="720"/>
        <w:rPr>
          <w:sz w:val="16"/>
          <w:szCs w:val="16"/>
        </w:rPr>
      </w:pP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</w:pPr>
      <w:r>
        <w:t>Многообразие видов искусства позволяет эстетически осваивать мир во всей его сложности и богатстве. Нет главных и второстепенных искусств, но каждый вид обладает своими сильными и слабыми сторонами в сравнении с другими искусствами.</w:t>
      </w:r>
    </w:p>
    <w:p w:rsidR="00476BF8" w:rsidRPr="00476BF8" w:rsidRDefault="00476BF8" w:rsidP="00476BF8">
      <w:pPr>
        <w:pStyle w:val="a3"/>
        <w:spacing w:before="0" w:beforeAutospacing="0" w:after="0" w:afterAutospacing="0"/>
        <w:ind w:right="306" w:firstLine="720"/>
        <w:rPr>
          <w:sz w:val="16"/>
          <w:szCs w:val="16"/>
        </w:rPr>
      </w:pPr>
    </w:p>
    <w:p w:rsidR="00476BF8" w:rsidRPr="00476BF8" w:rsidRDefault="00476BF8" w:rsidP="00476BF8">
      <w:pPr>
        <w:pStyle w:val="a3"/>
        <w:spacing w:before="0" w:beforeAutospacing="0" w:after="0" w:afterAutospacing="0"/>
        <w:ind w:right="306" w:firstLine="720"/>
        <w:rPr>
          <w:rStyle w:val="a6"/>
          <w:b w:val="0"/>
          <w:sz w:val="16"/>
          <w:szCs w:val="16"/>
        </w:rPr>
      </w:pPr>
      <w:r>
        <w:t xml:space="preserve">Эстетическая функция искусства обеспечивает социализацию личности, формирует ее творческую активность. Пробуждать в человеке художника, желающего и умеющего творить по законам красоты, – эта цель искусства будет возрастать с развитием общества. </w:t>
      </w:r>
      <w:r>
        <w:br/>
      </w: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</w:pPr>
      <w:r>
        <w:rPr>
          <w:rStyle w:val="a6"/>
          <w:b w:val="0"/>
        </w:rPr>
        <w:t xml:space="preserve">Для того  чтобы </w:t>
      </w:r>
      <w:r>
        <w:t xml:space="preserve">сформировать представление о </w:t>
      </w:r>
      <w:r>
        <w:rPr>
          <w:iCs/>
        </w:rPr>
        <w:t>многообразии проявлений</w:t>
      </w:r>
      <w:r>
        <w:t xml:space="preserve"> современного искусства, о взаимосвязи материала, формы и содержания, о новом понимании красоты современными художниками,</w:t>
      </w:r>
      <w:r>
        <w:rPr>
          <w:rStyle w:val="a6"/>
          <w:b w:val="0"/>
        </w:rPr>
        <w:t xml:space="preserve"> мы отправимся на экскурсию в центр современного искусства</w:t>
      </w:r>
      <w:r>
        <w:t>.</w:t>
      </w:r>
    </w:p>
    <w:p w:rsidR="00476BF8" w:rsidRPr="00476BF8" w:rsidRDefault="00476BF8" w:rsidP="00476BF8">
      <w:pPr>
        <w:pStyle w:val="a3"/>
        <w:spacing w:before="0" w:beforeAutospacing="0" w:after="0" w:afterAutospacing="0"/>
        <w:ind w:right="306" w:firstLine="720"/>
        <w:rPr>
          <w:sz w:val="16"/>
          <w:szCs w:val="16"/>
        </w:rPr>
      </w:pP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</w:pPr>
      <w:r>
        <w:t xml:space="preserve">Государственный центр современного искусства (ГЦСИ) – музейно-выставочная и научно-исследовательская организация. </w:t>
      </w:r>
      <w:proofErr w:type="gramStart"/>
      <w:r>
        <w:t>Учреждена</w:t>
      </w:r>
      <w:proofErr w:type="gramEnd"/>
      <w:r>
        <w:t xml:space="preserve"> Министерством культуры Российской Федерации в 1992 году. Деятельность Центра направлена на развитие современного отечественного искусства в контексте мирового художественного процесса, формирование и реализацию программ и проектов в области современного искусства, архитектуры и дизайна в стране и за рубежом. </w:t>
      </w: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</w:pPr>
      <w:r>
        <w:t xml:space="preserve">Тесно взаимодействует с художниками, содействует творческой деятельности отечественных мастеров современного искусства: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проводит исследования в области теории и практики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разрабатывает и внедряет программы в сфере образования и популяризации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организует выставки современного искусства. Особое место при этом отводится презентации новейших художественных концепций, стратегий и технологий,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координирует российское участие в крупных международных выставочных проектах в области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проводит конференции, симпозиумы и семинары по проблемам современной художественной культуры,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разрабатывает и реализует международные программы обмена специалистами в сфере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создает базу данных, представляющих современную художественную ситуацию,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формирует коллекцию Музея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 xml:space="preserve">- проводит экспертизу проектов и произведений современного искусства, </w:t>
      </w:r>
    </w:p>
    <w:p w:rsidR="00476BF8" w:rsidRDefault="00476BF8" w:rsidP="00476BF8">
      <w:pPr>
        <w:pStyle w:val="a3"/>
        <w:spacing w:before="0" w:beforeAutospacing="0" w:after="0" w:afterAutospacing="0"/>
        <w:ind w:right="306"/>
      </w:pPr>
      <w:r>
        <w:t>- осуществляет издательскую деятельность.</w:t>
      </w: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  <w:rPr>
          <w:rStyle w:val="a6"/>
          <w:b w:val="0"/>
        </w:rPr>
      </w:pPr>
    </w:p>
    <w:p w:rsidR="00476BF8" w:rsidRDefault="00476BF8" w:rsidP="00476BF8">
      <w:pPr>
        <w:ind w:firstLine="720"/>
        <w:jc w:val="both"/>
      </w:pPr>
      <w:r w:rsidRPr="00476BF8">
        <w:rPr>
          <w:b/>
        </w:rPr>
        <w:lastRenderedPageBreak/>
        <w:t>Экскурсии способствуют</w:t>
      </w:r>
      <w:r>
        <w:t xml:space="preserve"> выработке у студентов наблюдательности, умения узнавать, анализировать, обобщать, делать выводы.</w:t>
      </w:r>
    </w:p>
    <w:p w:rsidR="00476BF8" w:rsidRPr="00476BF8" w:rsidRDefault="00476BF8" w:rsidP="00476BF8">
      <w:pPr>
        <w:ind w:firstLine="720"/>
        <w:jc w:val="both"/>
        <w:rPr>
          <w:sz w:val="16"/>
          <w:szCs w:val="16"/>
        </w:rPr>
      </w:pPr>
    </w:p>
    <w:p w:rsidR="00476BF8" w:rsidRDefault="00476BF8" w:rsidP="00476BF8">
      <w:pPr>
        <w:ind w:firstLine="720"/>
      </w:pPr>
      <w:r w:rsidRPr="00476BF8">
        <w:rPr>
          <w:b/>
        </w:rPr>
        <w:t xml:space="preserve">Искусство </w:t>
      </w:r>
      <w:r>
        <w:t>— явление социальное. Оно участвует в социальном преобразовании общества, оказывая эстетическое воздействие на личность. Сам процесс творчества в искусстве аккумулирует в себе впечатления, события и факты, взятые из действительности. Автор перерабатывает весь этот жизненный материал, воспроизводя новую реальность — художественный мир.</w:t>
      </w:r>
    </w:p>
    <w:p w:rsidR="00476BF8" w:rsidRPr="00476BF8" w:rsidRDefault="00476BF8" w:rsidP="00476BF8">
      <w:pPr>
        <w:pStyle w:val="a3"/>
        <w:spacing w:before="0" w:beforeAutospacing="0" w:after="0" w:afterAutospacing="0"/>
        <w:ind w:right="306" w:firstLine="720"/>
        <w:rPr>
          <w:rStyle w:val="a6"/>
          <w:b w:val="0"/>
          <w:sz w:val="16"/>
          <w:szCs w:val="16"/>
        </w:rPr>
      </w:pPr>
    </w:p>
    <w:p w:rsidR="00476BF8" w:rsidRDefault="00476BF8" w:rsidP="00476BF8">
      <w:pPr>
        <w:pStyle w:val="a3"/>
        <w:spacing w:before="0" w:beforeAutospacing="0" w:after="0" w:afterAutospacing="0"/>
        <w:ind w:right="306" w:firstLine="720"/>
        <w:rPr>
          <w:b/>
        </w:rPr>
      </w:pPr>
      <w:r w:rsidRPr="00476BF8">
        <w:rPr>
          <w:rStyle w:val="a6"/>
        </w:rPr>
        <w:t>Во время экскурсии на выставку</w:t>
      </w:r>
      <w:r>
        <w:rPr>
          <w:rStyle w:val="a6"/>
          <w:b w:val="0"/>
        </w:rPr>
        <w:t xml:space="preserve"> современного искусства вам нужно кратко законспектировать основные моменты по пунктам плана: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Характеристика центра современного искусства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Название выставки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Участники выставки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Задачи проекта, его особенности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Название выставленных работ</w:t>
      </w:r>
    </w:p>
    <w:p w:rsidR="00476BF8" w:rsidRDefault="00476BF8" w:rsidP="00476BF8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Эстетическое воздействие работ, представленных на выставке</w:t>
      </w:r>
    </w:p>
    <w:p w:rsidR="00476BF8" w:rsidRDefault="00476BF8" w:rsidP="00476BF8">
      <w:pPr>
        <w:ind w:firstLine="720"/>
        <w:rPr>
          <w:b/>
          <w:i/>
        </w:rPr>
      </w:pPr>
    </w:p>
    <w:p w:rsidR="00476BF8" w:rsidRDefault="00476BF8" w:rsidP="00476BF8">
      <w:r>
        <w:rPr>
          <w:b/>
        </w:rPr>
        <w:t xml:space="preserve">Вывод: </w:t>
      </w:r>
      <w:r>
        <w:t>Произведения искусства оказывают на человека эстетическое воздействие.</w:t>
      </w:r>
    </w:p>
    <w:p w:rsidR="00476BF8" w:rsidRDefault="00476BF8" w:rsidP="00476BF8">
      <w:pPr>
        <w:ind w:firstLine="720"/>
      </w:pPr>
      <w:r>
        <w:t>Искусство осваивает и выражает действительность в художественно-образной форме. Она является результатом конкретной художественно-творческой деятельности и одновременно — реализацией исторического культурного опыта человечества. Художественный образ выступает не просто как внешнее сходство с действительностью, а проявляется в виде творческого отношения к этой действительности,</w:t>
      </w:r>
    </w:p>
    <w:p w:rsidR="00476BF8" w:rsidRDefault="00476BF8" w:rsidP="00476BF8">
      <w:pPr>
        <w:ind w:firstLine="720"/>
      </w:pPr>
      <w:r>
        <w:t>Искусство развивает эстетический потенциал человека, его интеллект, культуру, фантазию и воображение, и этим самым оно формирует и увеличивает творческую возможность человека в любом виде деятельности. Гармоническое соединение развитой логической способности с развитой возможностью художественного воображения практически необходимо каждому человеку.</w:t>
      </w:r>
    </w:p>
    <w:p w:rsidR="00476BF8" w:rsidRPr="00476BF8" w:rsidRDefault="00476BF8" w:rsidP="00476BF8">
      <w:pPr>
        <w:pStyle w:val="a5"/>
        <w:spacing w:after="0"/>
        <w:ind w:left="0" w:firstLine="720"/>
        <w:rPr>
          <w:i/>
          <w:sz w:val="16"/>
          <w:szCs w:val="16"/>
        </w:rPr>
      </w:pPr>
    </w:p>
    <w:p w:rsidR="00476BF8" w:rsidRPr="00476BF8" w:rsidRDefault="00476BF8" w:rsidP="00476BF8">
      <w:pPr>
        <w:pStyle w:val="a5"/>
        <w:spacing w:after="0"/>
        <w:ind w:left="0" w:firstLine="720"/>
        <w:rPr>
          <w:b/>
        </w:rPr>
      </w:pPr>
      <w:r w:rsidRPr="00476BF8">
        <w:rPr>
          <w:b/>
          <w:i/>
        </w:rPr>
        <w:t xml:space="preserve">Задание: </w:t>
      </w:r>
      <w:r w:rsidRPr="00476BF8">
        <w:rPr>
          <w:b/>
        </w:rPr>
        <w:t>составить отчет по экскурсии.</w:t>
      </w:r>
    </w:p>
    <w:p w:rsidR="00476BF8" w:rsidRDefault="00476BF8" w:rsidP="00476BF8">
      <w:pPr>
        <w:pStyle w:val="a5"/>
        <w:spacing w:after="0"/>
        <w:ind w:left="0" w:firstLine="720"/>
      </w:pPr>
      <w:r>
        <w:t>Отчет по экскурсии студент готовит самостоятельно. Основным источником для составления отчета являются материалы экскурсии и та текущая информация, которую студент фиксировал в своей рабочей тетради. Отчет должен содержать ответы на вопросы:</w:t>
      </w:r>
    </w:p>
    <w:p w:rsidR="00476BF8" w:rsidRPr="00476BF8" w:rsidRDefault="00476BF8" w:rsidP="00476BF8">
      <w:pPr>
        <w:pStyle w:val="a5"/>
        <w:spacing w:after="0"/>
        <w:ind w:firstLine="567"/>
        <w:rPr>
          <w:sz w:val="16"/>
          <w:szCs w:val="16"/>
        </w:rPr>
      </w:pP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Цели центра современного искусства</w:t>
      </w: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Ваша характеристика центра современного искусства</w:t>
      </w: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Название выставки</w:t>
      </w: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Участники выставки</w:t>
      </w: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Особенности проекта</w:t>
      </w:r>
    </w:p>
    <w:p w:rsid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Какая из работ запомнилась больше других, почему?</w:t>
      </w:r>
    </w:p>
    <w:p w:rsidR="00476BF8" w:rsidRPr="00476BF8" w:rsidRDefault="00476BF8" w:rsidP="00476BF8">
      <w:pPr>
        <w:numPr>
          <w:ilvl w:val="0"/>
          <w:numId w:val="2"/>
        </w:numPr>
        <w:ind w:left="357" w:firstLine="0"/>
        <w:rPr>
          <w:b/>
          <w:i/>
        </w:rPr>
      </w:pPr>
      <w:r>
        <w:t>Ваши эстетические впечатления</w:t>
      </w:r>
    </w:p>
    <w:p w:rsidR="00476BF8" w:rsidRDefault="00476BF8" w:rsidP="00476BF8">
      <w:pPr>
        <w:rPr>
          <w:b/>
          <w:i/>
        </w:rPr>
      </w:pPr>
      <w:r>
        <w:t xml:space="preserve"> ЖЕЛАЮ УДАЧИ!!</w:t>
      </w:r>
    </w:p>
    <w:p w:rsidR="00255697" w:rsidRDefault="00255697" w:rsidP="00476BF8"/>
    <w:sectPr w:rsidR="00255697" w:rsidSect="002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D5E"/>
    <w:multiLevelType w:val="hybridMultilevel"/>
    <w:tmpl w:val="C91CF37E"/>
    <w:lvl w:ilvl="0" w:tplc="848446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754B3"/>
    <w:multiLevelType w:val="hybridMultilevel"/>
    <w:tmpl w:val="F8E619AC"/>
    <w:lvl w:ilvl="0" w:tplc="730AE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6BF8"/>
    <w:rsid w:val="00255697"/>
    <w:rsid w:val="00476BF8"/>
    <w:rsid w:val="005C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6BF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6B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476BF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aliases w:val="текст Знак,Основной текст 1 Знак"/>
    <w:link w:val="a5"/>
    <w:semiHidden/>
    <w:locked/>
    <w:rsid w:val="00476BF8"/>
    <w:rPr>
      <w:sz w:val="24"/>
      <w:szCs w:val="24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476BF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476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76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2016-12-13T15:42:00Z</dcterms:created>
  <dcterms:modified xsi:type="dcterms:W3CDTF">2016-12-13T15:45:00Z</dcterms:modified>
</cp:coreProperties>
</file>